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74BF" w:rsidRDefault="00AA7A1B">
      <w:bookmarkStart w:id="0" w:name="_GoBack"/>
      <w:bookmarkEnd w:id="0"/>
      <w:r>
        <w:t>№ 353-НҚ от 28.09.2021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853"/>
      </w:tblGrid>
      <w:tr w:rsidR="00032257" w:rsidTr="00032257">
        <w:tc>
          <w:tcPr>
            <w:tcW w:w="9853" w:type="dxa"/>
            <w:shd w:val="clear" w:color="auto" w:fill="auto"/>
          </w:tcPr>
          <w:p w:rsidR="00032257" w:rsidRPr="00032257" w:rsidRDefault="00032257" w:rsidP="009B7A08">
            <w:pPr>
              <w:rPr>
                <w:color w:val="0C0000"/>
                <w:szCs w:val="16"/>
              </w:rPr>
            </w:pPr>
          </w:p>
        </w:tc>
      </w:tr>
    </w:tbl>
    <w:p w:rsidR="007F571D" w:rsidRDefault="007F571D" w:rsidP="009B7A08">
      <w:pPr>
        <w:rPr>
          <w:color w:val="1E1D8E"/>
          <w:sz w:val="16"/>
          <w:szCs w:val="16"/>
        </w:rPr>
      </w:pPr>
    </w:p>
    <w:p w:rsidR="00027F5A" w:rsidRPr="000F1E76" w:rsidRDefault="00027F5A" w:rsidP="009B7A08">
      <w:pPr>
        <w:rPr>
          <w:color w:val="1E1D8E"/>
          <w:lang w:val="kk-KZ"/>
        </w:rPr>
      </w:pPr>
      <w:r w:rsidRPr="00767BBF">
        <w:rPr>
          <w:color w:val="1E1D8E"/>
          <w:sz w:val="16"/>
          <w:szCs w:val="16"/>
        </w:rPr>
        <w:t xml:space="preserve">        </w:t>
      </w:r>
      <w:r w:rsidR="00960EB8" w:rsidRPr="00767BBF">
        <w:rPr>
          <w:color w:val="1E1D8E"/>
          <w:sz w:val="16"/>
          <w:szCs w:val="16"/>
        </w:rPr>
        <w:t xml:space="preserve"> </w:t>
      </w:r>
      <w:r w:rsidRPr="00767BBF">
        <w:rPr>
          <w:color w:val="1E1D8E"/>
        </w:rPr>
        <w:t xml:space="preserve">____________________________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Pr="00767BBF">
        <w:rPr>
          <w:color w:val="1E1D8E"/>
        </w:rPr>
        <w:tab/>
        <w:t xml:space="preserve">  № _______________________   </w:t>
      </w:r>
      <w:r w:rsidR="000F1E76">
        <w:rPr>
          <w:color w:val="1E1D8E"/>
          <w:sz w:val="16"/>
          <w:szCs w:val="16"/>
        </w:rPr>
        <w:tab/>
      </w:r>
      <w:r w:rsidR="000F1E76">
        <w:rPr>
          <w:color w:val="1E1D8E"/>
          <w:sz w:val="16"/>
          <w:szCs w:val="16"/>
        </w:rPr>
        <w:tab/>
        <w:t xml:space="preserve">             </w:t>
      </w:r>
      <w:r w:rsidRPr="00767BBF">
        <w:rPr>
          <w:color w:val="1E1D8E"/>
          <w:sz w:val="16"/>
          <w:szCs w:val="16"/>
        </w:rPr>
        <w:t xml:space="preserve"> </w:t>
      </w:r>
      <w:r w:rsidR="000F1E76">
        <w:rPr>
          <w:color w:val="1E1D8E"/>
          <w:sz w:val="16"/>
          <w:szCs w:val="16"/>
          <w:lang w:val="kk-KZ"/>
        </w:rPr>
        <w:t>Нұр-Сұлтан</w:t>
      </w:r>
      <w:r w:rsidR="000F1E76">
        <w:rPr>
          <w:color w:val="1E1D8E"/>
          <w:sz w:val="16"/>
          <w:szCs w:val="16"/>
        </w:rPr>
        <w:t xml:space="preserve"> қаласы</w:t>
      </w:r>
      <w:r w:rsidR="000F1E76">
        <w:rPr>
          <w:color w:val="1E1D8E"/>
          <w:sz w:val="16"/>
          <w:szCs w:val="16"/>
        </w:rPr>
        <w:tab/>
      </w:r>
      <w:r w:rsidR="000F1E76">
        <w:rPr>
          <w:color w:val="1E1D8E"/>
          <w:sz w:val="16"/>
          <w:szCs w:val="16"/>
        </w:rPr>
        <w:tab/>
      </w:r>
      <w:r w:rsidR="000F1E76">
        <w:rPr>
          <w:color w:val="1E1D8E"/>
          <w:sz w:val="16"/>
          <w:szCs w:val="16"/>
        </w:rPr>
        <w:tab/>
      </w:r>
      <w:r w:rsidR="000F1E76">
        <w:rPr>
          <w:color w:val="1E1D8E"/>
          <w:sz w:val="16"/>
          <w:szCs w:val="16"/>
        </w:rPr>
        <w:tab/>
      </w:r>
      <w:r w:rsidR="000F1E76">
        <w:rPr>
          <w:color w:val="1E1D8E"/>
          <w:sz w:val="16"/>
          <w:szCs w:val="16"/>
        </w:rPr>
        <w:tab/>
      </w:r>
      <w:r w:rsidR="000F1E76">
        <w:rPr>
          <w:color w:val="1E1D8E"/>
          <w:sz w:val="16"/>
          <w:szCs w:val="16"/>
        </w:rPr>
        <w:tab/>
      </w:r>
      <w:r w:rsidR="000F1E76">
        <w:rPr>
          <w:color w:val="1E1D8E"/>
          <w:sz w:val="16"/>
          <w:szCs w:val="16"/>
        </w:rPr>
        <w:tab/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 w:rsidR="000F1E76">
        <w:rPr>
          <w:color w:val="1E1D8E"/>
          <w:sz w:val="16"/>
          <w:szCs w:val="16"/>
          <w:lang w:val="kk-KZ"/>
        </w:rPr>
        <w:t>Нур-Султан</w:t>
      </w:r>
    </w:p>
    <w:p w:rsidR="00EC712C" w:rsidRDefault="00EC712C" w:rsidP="009B7A08">
      <w:pPr>
        <w:ind w:firstLine="709"/>
        <w:jc w:val="both"/>
        <w:rPr>
          <w:b/>
          <w:sz w:val="28"/>
          <w:szCs w:val="28"/>
          <w:lang w:val="kk-KZ"/>
        </w:rPr>
      </w:pPr>
    </w:p>
    <w:p w:rsidR="00B00DE1" w:rsidRDefault="00B00DE1" w:rsidP="009B7A08">
      <w:pPr>
        <w:ind w:firstLine="709"/>
        <w:jc w:val="both"/>
        <w:rPr>
          <w:b/>
          <w:sz w:val="28"/>
          <w:szCs w:val="28"/>
          <w:lang w:val="kk-KZ"/>
        </w:rPr>
      </w:pPr>
    </w:p>
    <w:p w:rsidR="003A2A75" w:rsidRPr="00653178" w:rsidRDefault="003A2A75" w:rsidP="003A2A75">
      <w:pPr>
        <w:ind w:right="4252"/>
        <w:jc w:val="both"/>
        <w:rPr>
          <w:b/>
          <w:sz w:val="28"/>
          <w:lang w:val="kk-KZ"/>
        </w:rPr>
      </w:pPr>
      <w:r w:rsidRPr="004B4D51">
        <w:rPr>
          <w:b/>
          <w:sz w:val="28"/>
          <w:lang w:val="kk-KZ"/>
        </w:rPr>
        <w:t>«О внесении изменений в приказ Председателя Комитета технического регулирования и метрологии Министерства индустрии и новых т</w:t>
      </w:r>
      <w:r>
        <w:rPr>
          <w:b/>
          <w:sz w:val="28"/>
          <w:lang w:val="kk-KZ"/>
        </w:rPr>
        <w:t xml:space="preserve">ехнологий Республики Казахстан </w:t>
      </w:r>
      <w:r>
        <w:rPr>
          <w:b/>
          <w:sz w:val="28"/>
          <w:lang w:val="kk-KZ"/>
        </w:rPr>
        <w:br/>
      </w:r>
      <w:r w:rsidRPr="004B4D51">
        <w:rPr>
          <w:b/>
          <w:sz w:val="28"/>
          <w:lang w:val="kk-KZ"/>
        </w:rPr>
        <w:t xml:space="preserve">от </w:t>
      </w:r>
      <w:r>
        <w:rPr>
          <w:b/>
          <w:sz w:val="28"/>
          <w:lang w:val="kk-KZ"/>
        </w:rPr>
        <w:t>29</w:t>
      </w:r>
      <w:r w:rsidRPr="004B4D51">
        <w:rPr>
          <w:b/>
          <w:sz w:val="28"/>
          <w:lang w:val="kk-KZ"/>
        </w:rPr>
        <w:t xml:space="preserve"> </w:t>
      </w:r>
      <w:r>
        <w:rPr>
          <w:b/>
          <w:sz w:val="28"/>
          <w:lang w:val="kk-KZ"/>
        </w:rPr>
        <w:t>января</w:t>
      </w:r>
      <w:r w:rsidRPr="004B4D51">
        <w:rPr>
          <w:b/>
          <w:sz w:val="28"/>
          <w:lang w:val="kk-KZ"/>
        </w:rPr>
        <w:t xml:space="preserve"> 201</w:t>
      </w:r>
      <w:r>
        <w:rPr>
          <w:b/>
          <w:sz w:val="28"/>
          <w:lang w:val="kk-KZ"/>
        </w:rPr>
        <w:t>8</w:t>
      </w:r>
      <w:r w:rsidRPr="004B4D51">
        <w:rPr>
          <w:b/>
          <w:sz w:val="28"/>
          <w:lang w:val="kk-KZ"/>
        </w:rPr>
        <w:t xml:space="preserve"> года № </w:t>
      </w:r>
      <w:r>
        <w:rPr>
          <w:b/>
          <w:sz w:val="28"/>
          <w:lang w:val="kk-KZ"/>
        </w:rPr>
        <w:t xml:space="preserve">21-од </w:t>
      </w:r>
      <w:r>
        <w:rPr>
          <w:b/>
          <w:sz w:val="28"/>
          <w:lang w:val="kk-KZ"/>
        </w:rPr>
        <w:br/>
      </w:r>
      <w:r w:rsidRPr="004B4D51">
        <w:rPr>
          <w:b/>
          <w:sz w:val="28"/>
          <w:lang w:val="kk-KZ"/>
        </w:rPr>
        <w:t xml:space="preserve">«О применении </w:t>
      </w:r>
      <w:r>
        <w:rPr>
          <w:b/>
          <w:sz w:val="28"/>
          <w:lang w:val="kk-KZ"/>
        </w:rPr>
        <w:t xml:space="preserve">на территории Республики </w:t>
      </w:r>
      <w:r w:rsidRPr="004B4D51">
        <w:rPr>
          <w:b/>
          <w:sz w:val="28"/>
          <w:lang w:val="kk-KZ"/>
        </w:rPr>
        <w:t xml:space="preserve">Казахстан национальных стандартов </w:t>
      </w:r>
      <w:r>
        <w:rPr>
          <w:b/>
          <w:sz w:val="28"/>
          <w:lang w:val="kk-KZ"/>
        </w:rPr>
        <w:t xml:space="preserve">Республики Армения, Республики Беларусь, </w:t>
      </w:r>
      <w:r w:rsidRPr="004B4D51">
        <w:rPr>
          <w:b/>
          <w:sz w:val="28"/>
          <w:lang w:val="kk-KZ"/>
        </w:rPr>
        <w:t>Российской Федерации</w:t>
      </w:r>
      <w:r>
        <w:rPr>
          <w:b/>
          <w:sz w:val="28"/>
          <w:lang w:val="kk-KZ"/>
        </w:rPr>
        <w:t xml:space="preserve"> </w:t>
      </w:r>
      <w:r w:rsidRPr="004B4D51">
        <w:rPr>
          <w:b/>
          <w:sz w:val="28"/>
          <w:lang w:val="kk-KZ"/>
        </w:rPr>
        <w:t>взаимосвязанных с техническим</w:t>
      </w:r>
      <w:r>
        <w:rPr>
          <w:b/>
          <w:sz w:val="28"/>
          <w:lang w:val="kk-KZ"/>
        </w:rPr>
        <w:t xml:space="preserve"> регламентом Евразийского экономического союза «О безопасности упакованной питьевой воды, включая природную минеральную воду</w:t>
      </w:r>
      <w:r w:rsidRPr="004B4D51">
        <w:rPr>
          <w:b/>
          <w:sz w:val="28"/>
          <w:lang w:val="kk-KZ"/>
        </w:rPr>
        <w:t xml:space="preserve">» </w:t>
      </w:r>
    </w:p>
    <w:p w:rsidR="003A2A75" w:rsidRPr="009E3EDD" w:rsidRDefault="003A2A75" w:rsidP="003A2A75">
      <w:pPr>
        <w:rPr>
          <w:sz w:val="28"/>
          <w:lang w:val="kk-KZ"/>
        </w:rPr>
      </w:pPr>
    </w:p>
    <w:p w:rsidR="003A2A75" w:rsidRPr="009E3EDD" w:rsidRDefault="003A2A75" w:rsidP="003A2A75">
      <w:pPr>
        <w:ind w:firstLine="567"/>
        <w:jc w:val="both"/>
        <w:rPr>
          <w:sz w:val="28"/>
          <w:lang w:val="kk-KZ"/>
        </w:rPr>
      </w:pPr>
      <w:r w:rsidRPr="009E3EDD">
        <w:rPr>
          <w:sz w:val="28"/>
          <w:lang w:val="kk-KZ"/>
        </w:rPr>
        <w:t>В соответствии с пунктом 1 статьи 2</w:t>
      </w:r>
      <w:r>
        <w:rPr>
          <w:sz w:val="28"/>
          <w:lang w:val="kk-KZ"/>
        </w:rPr>
        <w:t>7</w:t>
      </w:r>
      <w:r w:rsidRPr="009E3EDD">
        <w:rPr>
          <w:sz w:val="28"/>
          <w:lang w:val="kk-KZ"/>
        </w:rPr>
        <w:t xml:space="preserve"> Закона Республики Казахстан </w:t>
      </w:r>
      <w:r>
        <w:rPr>
          <w:sz w:val="28"/>
          <w:lang w:val="kk-KZ"/>
        </w:rPr>
        <w:br/>
      </w:r>
      <w:r w:rsidRPr="009E3EDD">
        <w:rPr>
          <w:sz w:val="28"/>
          <w:lang w:val="kk-KZ"/>
        </w:rPr>
        <w:t xml:space="preserve">от </w:t>
      </w:r>
      <w:r>
        <w:rPr>
          <w:sz w:val="28"/>
          <w:lang w:val="kk-KZ"/>
        </w:rPr>
        <w:t>5</w:t>
      </w:r>
      <w:r w:rsidRPr="009E3EDD">
        <w:rPr>
          <w:sz w:val="28"/>
          <w:lang w:val="kk-KZ"/>
        </w:rPr>
        <w:t xml:space="preserve"> </w:t>
      </w:r>
      <w:r>
        <w:rPr>
          <w:sz w:val="28"/>
          <w:lang w:val="kk-KZ"/>
        </w:rPr>
        <w:t xml:space="preserve">октября </w:t>
      </w:r>
      <w:r w:rsidRPr="009E3EDD">
        <w:rPr>
          <w:sz w:val="28"/>
          <w:lang w:val="kk-KZ"/>
        </w:rPr>
        <w:t>20</w:t>
      </w:r>
      <w:r>
        <w:rPr>
          <w:sz w:val="28"/>
          <w:lang w:val="kk-KZ"/>
        </w:rPr>
        <w:t>18</w:t>
      </w:r>
      <w:r w:rsidRPr="009E3EDD">
        <w:rPr>
          <w:sz w:val="28"/>
          <w:lang w:val="kk-KZ"/>
        </w:rPr>
        <w:t xml:space="preserve"> года № </w:t>
      </w:r>
      <w:r>
        <w:rPr>
          <w:sz w:val="28"/>
          <w:lang w:val="kk-KZ"/>
        </w:rPr>
        <w:t>18</w:t>
      </w:r>
      <w:r w:rsidRPr="009E3EDD">
        <w:rPr>
          <w:sz w:val="28"/>
          <w:lang w:val="kk-KZ"/>
        </w:rPr>
        <w:t xml:space="preserve">3 «О </w:t>
      </w:r>
      <w:r>
        <w:rPr>
          <w:sz w:val="28"/>
          <w:lang w:val="kk-KZ"/>
        </w:rPr>
        <w:t>стандартизации</w:t>
      </w:r>
      <w:r w:rsidRPr="009E3EDD">
        <w:rPr>
          <w:sz w:val="28"/>
          <w:lang w:val="kk-KZ"/>
        </w:rPr>
        <w:t xml:space="preserve">», </w:t>
      </w:r>
      <w:r w:rsidRPr="00986097">
        <w:rPr>
          <w:sz w:val="28"/>
          <w:lang w:val="kk-KZ"/>
        </w:rPr>
        <w:t>Решение Коллегии Евразийской экономической комиссии от 16 июня 2020 года № 76</w:t>
      </w:r>
      <w:r>
        <w:rPr>
          <w:sz w:val="28"/>
          <w:lang w:val="kk-KZ"/>
        </w:rPr>
        <w:br/>
      </w:r>
      <w:r w:rsidRPr="009E3EDD">
        <w:rPr>
          <w:sz w:val="28"/>
          <w:lang w:val="kk-KZ"/>
        </w:rPr>
        <w:t>«</w:t>
      </w:r>
      <w:r w:rsidRPr="00986097">
        <w:rPr>
          <w:sz w:val="28"/>
          <w:lang w:val="kk-KZ"/>
        </w:rPr>
        <w:t xml:space="preserve">О внесении изменений в перечень стандартов, содержащих правила и методы исследований (испытаний) и измерений, в том числе правила отбора образцов, необходимые для применения и исполнения требований технического регламента Евразийского экономического союза </w:t>
      </w:r>
      <w:r>
        <w:rPr>
          <w:sz w:val="28"/>
          <w:lang w:val="kk-KZ"/>
        </w:rPr>
        <w:t>«</w:t>
      </w:r>
      <w:r w:rsidRPr="00986097">
        <w:rPr>
          <w:sz w:val="28"/>
          <w:lang w:val="kk-KZ"/>
        </w:rPr>
        <w:t>О безопасности упакованной питьевой воды, вкл</w:t>
      </w:r>
      <w:r>
        <w:rPr>
          <w:sz w:val="28"/>
          <w:lang w:val="kk-KZ"/>
        </w:rPr>
        <w:t>ючая природную минеральную воду»</w:t>
      </w:r>
      <w:r w:rsidRPr="00986097">
        <w:rPr>
          <w:sz w:val="28"/>
          <w:lang w:val="kk-KZ"/>
        </w:rPr>
        <w:t xml:space="preserve"> </w:t>
      </w:r>
      <w:r>
        <w:rPr>
          <w:sz w:val="28"/>
          <w:lang w:val="kk-KZ"/>
        </w:rPr>
        <w:t xml:space="preserve"> </w:t>
      </w:r>
      <w:r w:rsidRPr="00986097">
        <w:rPr>
          <w:sz w:val="28"/>
          <w:lang w:val="kk-KZ"/>
        </w:rPr>
        <w:t>(ТР ЕАЭС 044/2017) и осуществления оценки соответствия объектов технического регулирования</w:t>
      </w:r>
      <w:r>
        <w:rPr>
          <w:sz w:val="28"/>
          <w:lang w:val="kk-KZ"/>
        </w:rPr>
        <w:t>»,</w:t>
      </w:r>
      <w:r w:rsidRPr="009E3EDD">
        <w:rPr>
          <w:sz w:val="28"/>
          <w:lang w:val="kk-KZ"/>
        </w:rPr>
        <w:t xml:space="preserve"> </w:t>
      </w:r>
      <w:r w:rsidRPr="00B76C5A">
        <w:rPr>
          <w:b/>
          <w:sz w:val="28"/>
          <w:lang w:val="kk-KZ"/>
        </w:rPr>
        <w:t>ПРИКАЗЫВАЮ</w:t>
      </w:r>
      <w:r w:rsidRPr="009E3EDD">
        <w:rPr>
          <w:sz w:val="28"/>
          <w:lang w:val="kk-KZ"/>
        </w:rPr>
        <w:t xml:space="preserve">: </w:t>
      </w:r>
    </w:p>
    <w:p w:rsidR="003A2A75" w:rsidRDefault="003A2A75" w:rsidP="003A2A75">
      <w:pPr>
        <w:ind w:firstLine="567"/>
        <w:jc w:val="both"/>
        <w:rPr>
          <w:sz w:val="28"/>
          <w:lang w:val="kk-KZ"/>
        </w:rPr>
      </w:pPr>
      <w:r w:rsidRPr="009E3EDD">
        <w:rPr>
          <w:sz w:val="28"/>
          <w:lang w:val="kk-KZ"/>
        </w:rPr>
        <w:t xml:space="preserve">1. </w:t>
      </w:r>
      <w:r>
        <w:rPr>
          <w:sz w:val="28"/>
          <w:lang w:val="kk-KZ"/>
        </w:rPr>
        <w:t xml:space="preserve">Перечень национальных стандартов </w:t>
      </w:r>
      <w:r w:rsidRPr="00986097">
        <w:rPr>
          <w:sz w:val="28"/>
          <w:lang w:val="kk-KZ"/>
        </w:rPr>
        <w:t xml:space="preserve">Республики Армения, Республики Беларусь, Республики Кыргызстан и Российской Федерации </w:t>
      </w:r>
      <w:r>
        <w:rPr>
          <w:sz w:val="28"/>
          <w:lang w:val="kk-KZ"/>
        </w:rPr>
        <w:t>в</w:t>
      </w:r>
      <w:r w:rsidRPr="00986097">
        <w:rPr>
          <w:sz w:val="28"/>
          <w:lang w:val="kk-KZ"/>
        </w:rPr>
        <w:t>заимосвязанны</w:t>
      </w:r>
      <w:r>
        <w:rPr>
          <w:sz w:val="28"/>
          <w:lang w:val="kk-KZ"/>
        </w:rPr>
        <w:t xml:space="preserve">х </w:t>
      </w:r>
      <w:r w:rsidRPr="00986097">
        <w:rPr>
          <w:sz w:val="28"/>
          <w:lang w:val="kk-KZ"/>
        </w:rPr>
        <w:t xml:space="preserve">с техническим регламентом Евразийского экономического союза </w:t>
      </w:r>
      <w:r>
        <w:rPr>
          <w:sz w:val="28"/>
          <w:lang w:val="kk-KZ"/>
        </w:rPr>
        <w:t xml:space="preserve">                         </w:t>
      </w:r>
      <w:r w:rsidRPr="00986097">
        <w:rPr>
          <w:sz w:val="28"/>
          <w:lang w:val="kk-KZ"/>
        </w:rPr>
        <w:t>«О безопасности упакованной питьевой воды, включая природную минеральную воду</w:t>
      </w:r>
      <w:r>
        <w:rPr>
          <w:sz w:val="28"/>
          <w:lang w:val="kk-KZ"/>
        </w:rPr>
        <w:t xml:space="preserve"> </w:t>
      </w:r>
      <w:r w:rsidRPr="00986097">
        <w:rPr>
          <w:sz w:val="28"/>
          <w:lang w:val="kk-KZ"/>
        </w:rPr>
        <w:t>(ТР ЕАЭС 044/2017)»</w:t>
      </w:r>
      <w:r>
        <w:rPr>
          <w:sz w:val="28"/>
          <w:lang w:val="kk-KZ"/>
        </w:rPr>
        <w:t xml:space="preserve"> </w:t>
      </w:r>
      <w:r w:rsidRPr="00986097">
        <w:rPr>
          <w:sz w:val="28"/>
          <w:lang w:val="kk-KZ"/>
        </w:rPr>
        <w:t xml:space="preserve"> </w:t>
      </w:r>
      <w:r>
        <w:rPr>
          <w:sz w:val="28"/>
          <w:lang w:val="kk-KZ"/>
        </w:rPr>
        <w:t xml:space="preserve">дополнить национальным стандартом Республики Беларусь </w:t>
      </w:r>
      <w:r w:rsidRPr="00DB233F">
        <w:rPr>
          <w:sz w:val="28"/>
          <w:lang w:val="kk-KZ"/>
        </w:rPr>
        <w:t>СТБ ИСО 6468-2003</w:t>
      </w:r>
      <w:r>
        <w:rPr>
          <w:sz w:val="28"/>
          <w:lang w:val="kk-KZ"/>
        </w:rPr>
        <w:t xml:space="preserve"> «</w:t>
      </w:r>
      <w:r w:rsidRPr="00DB233F">
        <w:rPr>
          <w:sz w:val="28"/>
          <w:lang w:val="kk-KZ"/>
        </w:rPr>
        <w:t xml:space="preserve">Качество воды. Определение </w:t>
      </w:r>
      <w:r w:rsidRPr="00DB233F">
        <w:rPr>
          <w:sz w:val="28"/>
          <w:lang w:val="kk-KZ"/>
        </w:rPr>
        <w:lastRenderedPageBreak/>
        <w:t>некоторых хлорорганических инсектицидов, полихлорированных бифенилов и хлорбензолов методом газовой хроматографии после экстракции жидкость-жидкость</w:t>
      </w:r>
      <w:r>
        <w:rPr>
          <w:sz w:val="28"/>
          <w:lang w:val="kk-KZ"/>
        </w:rPr>
        <w:t>».</w:t>
      </w:r>
    </w:p>
    <w:p w:rsidR="003A2A75" w:rsidRPr="009E3EDD" w:rsidRDefault="003A2A75" w:rsidP="003A2A75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2</w:t>
      </w:r>
      <w:r w:rsidRPr="009E3EDD">
        <w:rPr>
          <w:sz w:val="28"/>
          <w:lang w:val="kk-KZ"/>
        </w:rPr>
        <w:t xml:space="preserve">. Республиканскому государственному предприятию на праве хозяйственного ведения «Казахстанский институт стандартизации и </w:t>
      </w:r>
      <w:r>
        <w:rPr>
          <w:sz w:val="28"/>
          <w:lang w:val="kk-KZ"/>
        </w:rPr>
        <w:t xml:space="preserve">метрологии </w:t>
      </w:r>
      <w:r w:rsidRPr="009E3EDD">
        <w:rPr>
          <w:sz w:val="28"/>
          <w:lang w:val="kk-KZ"/>
        </w:rPr>
        <w:t>(Каз</w:t>
      </w:r>
      <w:r>
        <w:rPr>
          <w:sz w:val="28"/>
          <w:lang w:val="kk-KZ"/>
        </w:rPr>
        <w:t>Стандарт</w:t>
      </w:r>
      <w:r w:rsidRPr="009E3EDD">
        <w:rPr>
          <w:sz w:val="28"/>
          <w:lang w:val="kk-KZ"/>
        </w:rPr>
        <w:t xml:space="preserve">)» </w:t>
      </w:r>
      <w:r w:rsidRPr="00DB233F">
        <w:rPr>
          <w:sz w:val="28"/>
          <w:lang w:val="kk-KZ"/>
        </w:rPr>
        <w:t>опубликовать информацию о применении стандарт</w:t>
      </w:r>
      <w:r>
        <w:rPr>
          <w:sz w:val="28"/>
          <w:lang w:val="kk-KZ"/>
        </w:rPr>
        <w:t>а</w:t>
      </w:r>
      <w:r w:rsidRPr="00DB233F">
        <w:rPr>
          <w:sz w:val="28"/>
          <w:lang w:val="kk-KZ"/>
        </w:rPr>
        <w:t xml:space="preserve"> в ежемесячном информационном указателе стандартов</w:t>
      </w:r>
      <w:r w:rsidRPr="009E3EDD">
        <w:rPr>
          <w:sz w:val="28"/>
          <w:lang w:val="kk-KZ"/>
        </w:rPr>
        <w:t>.</w:t>
      </w:r>
    </w:p>
    <w:p w:rsidR="003A2A75" w:rsidRPr="00EA5FB9" w:rsidRDefault="003A2A75" w:rsidP="003A2A75">
      <w:pPr>
        <w:ind w:firstLine="567"/>
        <w:jc w:val="both"/>
        <w:rPr>
          <w:sz w:val="28"/>
        </w:rPr>
      </w:pPr>
      <w:r>
        <w:rPr>
          <w:sz w:val="28"/>
          <w:lang w:val="kk-KZ"/>
        </w:rPr>
        <w:t>3</w:t>
      </w:r>
      <w:r w:rsidRPr="009E3EDD">
        <w:rPr>
          <w:sz w:val="28"/>
          <w:lang w:val="kk-KZ"/>
        </w:rPr>
        <w:t xml:space="preserve">. Контроль за исполнением настоящего приказа возложить на </w:t>
      </w:r>
      <w:r>
        <w:rPr>
          <w:sz w:val="28"/>
          <w:lang w:val="kk-KZ"/>
        </w:rPr>
        <w:t xml:space="preserve">курирующего </w:t>
      </w:r>
      <w:r w:rsidRPr="009E3EDD">
        <w:rPr>
          <w:sz w:val="28"/>
          <w:lang w:val="kk-KZ"/>
        </w:rPr>
        <w:t xml:space="preserve">заместителя Председателя Комитета технического регулирования и метрологии Министерства </w:t>
      </w:r>
      <w:r>
        <w:rPr>
          <w:sz w:val="28"/>
          <w:lang w:val="kk-KZ"/>
        </w:rPr>
        <w:t>торговли и интеграции Республики Казахстан</w:t>
      </w:r>
      <w:r w:rsidRPr="00DB233F">
        <w:rPr>
          <w:sz w:val="28"/>
        </w:rPr>
        <w:t>.</w:t>
      </w:r>
    </w:p>
    <w:p w:rsidR="003A2A75" w:rsidRPr="009E3EDD" w:rsidRDefault="003A2A75" w:rsidP="003A2A75">
      <w:pPr>
        <w:ind w:firstLine="567"/>
        <w:jc w:val="both"/>
        <w:rPr>
          <w:sz w:val="28"/>
          <w:lang w:val="kk-KZ"/>
        </w:rPr>
      </w:pPr>
      <w:r>
        <w:rPr>
          <w:sz w:val="28"/>
          <w:lang w:val="kk-KZ"/>
        </w:rPr>
        <w:t>4</w:t>
      </w:r>
      <w:r w:rsidRPr="009E3EDD">
        <w:rPr>
          <w:sz w:val="28"/>
          <w:lang w:val="kk-KZ"/>
        </w:rPr>
        <w:t xml:space="preserve">. Настоящий приказ вступает </w:t>
      </w:r>
      <w:r w:rsidRPr="00BD4F39">
        <w:rPr>
          <w:sz w:val="28"/>
          <w:lang w:val="kk-KZ"/>
        </w:rPr>
        <w:t>в силу со дня подписания</w:t>
      </w:r>
      <w:r w:rsidRPr="009E3EDD">
        <w:rPr>
          <w:sz w:val="28"/>
          <w:lang w:val="kk-KZ"/>
        </w:rPr>
        <w:t>.</w:t>
      </w:r>
    </w:p>
    <w:p w:rsidR="003A2A75" w:rsidRPr="009E3EDD" w:rsidRDefault="003A2A75" w:rsidP="003A2A75">
      <w:pPr>
        <w:ind w:firstLine="567"/>
        <w:jc w:val="both"/>
        <w:rPr>
          <w:sz w:val="28"/>
          <w:lang w:val="kk-KZ"/>
        </w:rPr>
      </w:pPr>
    </w:p>
    <w:p w:rsidR="003A2A75" w:rsidRPr="009E3EDD" w:rsidRDefault="003A2A75" w:rsidP="003A2A75">
      <w:pPr>
        <w:rPr>
          <w:sz w:val="28"/>
          <w:lang w:val="kk-KZ"/>
        </w:rPr>
      </w:pPr>
    </w:p>
    <w:p w:rsidR="007303B4" w:rsidRDefault="007303B4" w:rsidP="003A2A75">
      <w:pPr>
        <w:rPr>
          <w:b/>
          <w:sz w:val="28"/>
          <w:lang w:val="kk-KZ"/>
        </w:rPr>
      </w:pPr>
      <w:r>
        <w:rPr>
          <w:b/>
          <w:sz w:val="28"/>
          <w:lang w:val="kk-KZ"/>
        </w:rPr>
        <w:t xml:space="preserve">Исполняющий обязанности </w:t>
      </w:r>
    </w:p>
    <w:p w:rsidR="003A2A75" w:rsidRPr="00EA5FB9" w:rsidRDefault="003A2A75" w:rsidP="003A2A75">
      <w:pPr>
        <w:rPr>
          <w:b/>
          <w:sz w:val="28"/>
          <w:lang w:val="kk-KZ"/>
        </w:rPr>
      </w:pPr>
      <w:r w:rsidRPr="00EA5FB9">
        <w:rPr>
          <w:b/>
          <w:sz w:val="28"/>
          <w:lang w:val="kk-KZ"/>
        </w:rPr>
        <w:t>Председател</w:t>
      </w:r>
      <w:r w:rsidR="007303B4">
        <w:rPr>
          <w:b/>
          <w:sz w:val="28"/>
          <w:lang w:val="kk-KZ"/>
        </w:rPr>
        <w:t xml:space="preserve">я </w:t>
      </w:r>
      <w:r w:rsidRPr="00EA5FB9">
        <w:rPr>
          <w:b/>
          <w:sz w:val="28"/>
          <w:lang w:val="kk-KZ"/>
        </w:rPr>
        <w:t xml:space="preserve">Комитета технического </w:t>
      </w:r>
    </w:p>
    <w:p w:rsidR="003A2A75" w:rsidRPr="00EA5FB9" w:rsidRDefault="003A2A75" w:rsidP="003A2A75">
      <w:pPr>
        <w:rPr>
          <w:b/>
          <w:sz w:val="28"/>
          <w:lang w:val="kk-KZ"/>
        </w:rPr>
      </w:pPr>
      <w:r w:rsidRPr="00EA5FB9">
        <w:rPr>
          <w:b/>
          <w:sz w:val="28"/>
          <w:lang w:val="kk-KZ"/>
        </w:rPr>
        <w:t>регулирования и метрологии</w:t>
      </w:r>
    </w:p>
    <w:p w:rsidR="003A2A75" w:rsidRDefault="003A2A75" w:rsidP="003A2A75">
      <w:pPr>
        <w:rPr>
          <w:b/>
          <w:sz w:val="28"/>
          <w:lang w:val="kk-KZ"/>
        </w:rPr>
      </w:pPr>
      <w:r w:rsidRPr="00EA5FB9">
        <w:rPr>
          <w:b/>
          <w:sz w:val="28"/>
          <w:lang w:val="kk-KZ"/>
        </w:rPr>
        <w:t xml:space="preserve">Министерства </w:t>
      </w:r>
      <w:r>
        <w:rPr>
          <w:b/>
          <w:sz w:val="28"/>
          <w:lang w:val="kk-KZ"/>
        </w:rPr>
        <w:t>торговли и интеграции</w:t>
      </w:r>
    </w:p>
    <w:p w:rsidR="003A2A75" w:rsidRPr="00EA5FB9" w:rsidRDefault="003A2A75" w:rsidP="003A2A75">
      <w:pPr>
        <w:rPr>
          <w:b/>
          <w:sz w:val="28"/>
          <w:lang w:val="kk-KZ"/>
        </w:rPr>
      </w:pPr>
      <w:r w:rsidRPr="00EA5FB9">
        <w:rPr>
          <w:b/>
          <w:sz w:val="28"/>
          <w:lang w:val="kk-KZ"/>
        </w:rPr>
        <w:t>Республики Казахстан</w:t>
      </w:r>
      <w:r w:rsidRPr="00EA5FB9">
        <w:rPr>
          <w:b/>
          <w:sz w:val="28"/>
          <w:lang w:val="kk-KZ"/>
        </w:rPr>
        <w:tab/>
        <w:t xml:space="preserve">                           </w:t>
      </w:r>
      <w:r>
        <w:rPr>
          <w:b/>
          <w:sz w:val="28"/>
          <w:lang w:val="kk-KZ"/>
        </w:rPr>
        <w:t xml:space="preserve">                               </w:t>
      </w:r>
      <w:r w:rsidR="007303B4">
        <w:rPr>
          <w:b/>
          <w:sz w:val="28"/>
          <w:lang w:val="kk-KZ"/>
        </w:rPr>
        <w:t>Ж</w:t>
      </w:r>
      <w:r>
        <w:rPr>
          <w:b/>
          <w:sz w:val="28"/>
          <w:lang w:val="kk-KZ"/>
        </w:rPr>
        <w:t xml:space="preserve">. </w:t>
      </w:r>
      <w:r w:rsidR="007303B4">
        <w:rPr>
          <w:b/>
          <w:sz w:val="28"/>
          <w:lang w:val="kk-KZ"/>
        </w:rPr>
        <w:t>Есенбекова</w:t>
      </w:r>
    </w:p>
    <w:p w:rsidR="00FF13D6" w:rsidRDefault="00FF13D6" w:rsidP="007A4662">
      <w:pPr>
        <w:rPr>
          <w:b/>
          <w:sz w:val="28"/>
          <w:szCs w:val="28"/>
          <w:lang w:val="kk-KZ"/>
        </w:rPr>
      </w:pPr>
    </w:p>
    <w:p w:rsidR="00FF13D6" w:rsidRPr="00386362" w:rsidRDefault="00FF13D6" w:rsidP="00FF13D6">
      <w:pPr>
        <w:tabs>
          <w:tab w:val="left" w:pos="5387"/>
        </w:tabs>
        <w:ind w:right="4250" w:firstLine="709"/>
        <w:rPr>
          <w:b/>
          <w:sz w:val="28"/>
          <w:szCs w:val="28"/>
          <w:lang w:val="kk-KZ"/>
        </w:rPr>
      </w:pPr>
    </w:p>
    <w:p w:rsidR="00032257" w:rsidRPr="00CD5C34" w:rsidRDefault="00032257" w:rsidP="00FF13D6">
      <w:pPr>
        <w:ind w:right="4252"/>
        <w:jc w:val="both"/>
        <w:rPr>
          <w:color w:val="0C0000"/>
          <w:sz w:val="20"/>
          <w:szCs w:val="28"/>
          <w:lang w:val="kk-KZ"/>
        </w:rPr>
      </w:pPr>
    </w:p>
    <w:p w:rsidR="00356DEA" w:rsidRDefault="00CE3831">
      <w:pPr>
        <w:rPr>
          <w:lang w:val="en-US"/>
        </w:rPr>
      </w:pPr>
    </w:p>
    <w:p w:rsidR="00AF74BF" w:rsidRDefault="00AA7A1B">
      <w:r>
        <w:rPr>
          <w:b/>
        </w:rPr>
        <w:t>Согласовано</w:t>
      </w:r>
    </w:p>
    <w:p w:rsidR="00AF74BF" w:rsidRDefault="00AA7A1B">
      <w:r>
        <w:t>28.09.2021 15:31 Касымова Айгуль Камитовна</w:t>
      </w:r>
    </w:p>
    <w:p w:rsidR="00AF74BF" w:rsidRDefault="00AA7A1B">
      <w:r>
        <w:rPr>
          <w:b/>
        </w:rPr>
        <w:t>Подписано</w:t>
      </w:r>
    </w:p>
    <w:p w:rsidR="00AF74BF" w:rsidRDefault="00AA7A1B">
      <w:r>
        <w:t>28.09.2021 16:07 Есенбекова Ж.Р ((и.о Абенов А.Д.))</w:t>
      </w:r>
    </w:p>
    <w:sectPr w:rsidR="00AF74BF" w:rsidSect="00B00DE1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3831" w:rsidRDefault="00CE3831">
      <w:r>
        <w:separator/>
      </w:r>
    </w:p>
  </w:endnote>
  <w:endnote w:type="continuationSeparator" w:id="0">
    <w:p w:rsidR="00CE3831" w:rsidRDefault="00CE38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AA7A1B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29.09.2021 12:20. Копия электронного документа. Версия СЭД: Documentolog 7.4.20.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E383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AA7A1B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29.09.2021 12:20. Копия электронного документа. Версия СЭД: Documentolog 7.4.20.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E383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3831" w:rsidRDefault="00CE3831">
      <w:r>
        <w:separator/>
      </w:r>
    </w:p>
  </w:footnote>
  <w:footnote w:type="continuationSeparator" w:id="0">
    <w:p w:rsidR="00CE3831" w:rsidRDefault="00CE38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D9236E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6278880</wp:posOffset>
              </wp:positionH>
              <wp:positionV relativeFrom="paragraph">
                <wp:posOffset>619125</wp:posOffset>
              </wp:positionV>
              <wp:extent cx="381000" cy="8018780"/>
              <wp:effectExtent l="1905" t="0" r="0" b="1270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32257" w:rsidRPr="00032257" w:rsidRDefault="00032257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26" type="#_x0000_t202" style="position:absolute;margin-left:494.4pt;margin-top:48.75pt;width:30pt;height:63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JawhwIAABMFAAAOAAAAZHJzL2Uyb0RvYy54bWysVG1v2yAQ/j5p/wHxPfXLnMa26lR9WaZJ&#10;3YvU7gcQwDEaBgYkdjX1v+/ASZp2mjRNywfCccfD3T3P+eJy7CXaceuEVg3OzlKMuKKaCbVp8LeH&#10;1azEyHmiGJFa8QY/cocvl2/fXAym5rnutGTcIgBRrh5MgzvvTZ0kjna8J+5MG67A2WrbEw+m3STM&#10;kgHQe5nkaXqeDNoyYzXlzsHp7eTEy4jftpz6L23ruEeywZCbj6uN6zqsyfKC1BtLTCfoPg3yD1n0&#10;RCh49Ah1SzxBWyt+g+oFtdrp1p9R3Se6bQXlsQaoJktfVXPfEcNjLdAcZ45tcv8Pln7efbVIsAbP&#10;MVKkB4oe+OjRtR5RVob2DMbVEHVvIM6PcA40x1KdudP0u0NK33REbfiVtXroOGGQXhZuJidXJxwX&#10;QNbDJ83gHbL1OgKNre1D76AbCNCBpscjNSEXCofvyixNwUPBVaZZuSgjdwmpD7eNdf4D1z0KmwZb&#10;oD6ik92d8yEbUh9CwmNOS8FWQspo2M36Rlq0IyCTVfzFAl6FSRWClQ7XJsTpBJKEN4IvpBtp/1ll&#10;eZFe59VsdV4uZsWqmM+qRVrO0qy6rs7ToipuV08hwayoO8EYV3dC8YMEs+LvKN4PwySeKEI0NLia&#10;5/OJoj8WCc0M/ZyqeNGLXniYSCn60OhDEKkDse8Vgwuk9kTIaZ+8TD92GXpw+I9diTIIzE8a8ON6&#10;BJSgjbVmjyAIq4Ev4BY+I7AJa74Ac4CpbLD7sSWWYyQ/KtBVlRUFuHw0ivkiB8OeetanHqJop2HY&#10;PUbT9sZPo781Vmw6eGxSstJXoMVWRJk8J7ZXMExerGf/lQijfWrHqOdv2fIXAAAA//8DAFBLAwQU&#10;AAYACAAAACEAgIqEI+AAAAAMAQAADwAAAGRycy9kb3ducmV2LnhtbEyPwU7DMBBE70j8g7VI3KhN&#10;AyENcaqCxAmpUkvEeRu7cWhsR7GbBr6ezQluszuj2bfFerIdG/UQWu8k3C8EMO1qr1rXSKg+3u4y&#10;YCGiU9h5pyV86wDr8vqqwFz5i9vpcR8bRiUu5CjBxNjnnIfaaIth4XvtyDv6wWKkcWi4GvBC5bbj&#10;SyFSbrF1dMFgr1+Nrk/7s5Uwip+qTtDz9+1XWp02Zvkybj+lvL2ZNs/Aop7iXxhmfEKHkpgO/uxU&#10;YJ2EVZYReiTx9AhsDoiHeXMglaQiAV4W/P8T5S8AAAD//wMAUEsBAi0AFAAGAAgAAAAhALaDOJL+&#10;AAAA4QEAABMAAAAAAAAAAAAAAAAAAAAAAFtDb250ZW50X1R5cGVzXS54bWxQSwECLQAUAAYACAAA&#10;ACEAOP0h/9YAAACUAQAACwAAAAAAAAAAAAAAAAAvAQAAX3JlbHMvLnJlbHNQSwECLQAUAAYACAAA&#10;ACEA+qSWsIcCAAATBQAADgAAAAAAAAAAAAAAAAAuAgAAZHJzL2Uyb0RvYy54bWxQSwECLQAUAAYA&#10;CAAAACEAgIqEI+AAAAAMAQAADwAAAAAAAAAAAAAAAADhBAAAZHJzL2Rvd25yZXYueG1sUEsFBgAA&#10;AAAEAAQA8wAAAO4FAAAAAA==&#10;" stroked="f">
              <v:textbox style="layout-flow:vertical;mso-layout-flow-alt:bottom-to-top">
                <w:txbxContent>
                  <w:p w:rsidR="00032257" w:rsidRPr="00032257" w:rsidRDefault="00032257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1270" t="0" r="0" b="1270"/>
              <wp:wrapNone/>
              <wp:docPr id="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35113F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id="Text Box 17" o:spid="_x0000_s1027" type="#_x0000_t202" style="position:absolute;margin-left:508.6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FiviQIAABoFAAAOAAAAZHJzL2Uyb0RvYy54bWysVG1v2yAQ/j5p/wHxPfXLnMa26lR9WaZJ&#10;3YvU7gcQwDEaBgYkdjX1v+/ASZp2mjRN8wcM3HHcPc9zXFyOvUQ7bp3QqsHZWYoRV1QzoTYN/vaw&#10;mpUYOU8UI1Ir3uBH7vDl8u2bi8HUPNedloxbBEGUqwfT4M57UyeJox3viTvThiswttr2xMPSbhJm&#10;yQDRe5nkaXqeDNoyYzXlzsHu7WTEyxi/bTn1X9rWcY9kgyE3H0cbx3UYk+UFqTeWmE7QfRrkH7Lo&#10;iVBw6THULfEEba34LVQvqNVOt/6M6j7RbSsojzVANVn6qpr7jhgeawFwnDnC5P5fWPp599UiwRpc&#10;YKRIDxQ98NGjaz2ibBHgGYyrwevegJ8fYR9ojqU6c6fpd4eUvumI2vAra/XQccIgvSycTE6OTnFc&#10;CLIePmkG95Ct1zHQ2No+YAdoIIgOND0eqQm5UNh8V2ZpChYKpjLNykUZuUtIfThtrPMfuO5RmDTY&#10;AvUxOtndOR+yIfXBJVzmtBRsJaSMC7tZ30iLdgRksopfLOCVm1TBWelwbIo47UCScEewhXQj7T+r&#10;LC/S67yarc7LxaxYFfNZtUjLWZpV19V5WlTF7eopJJgVdScY4+pOKH6QYFb8HcX7ZpjEE0WIhgZX&#10;83w+UfTHIgHMgOdUxQsseuGhI6XoA9AHJ1IHYt8rBgdI7YmQ0zx5mX5EGTA4/CMqUQaB+UkDflyP&#10;UXBRI0Eia80eQRdWA21AMbwmMAljvoDlAM3ZYPdjSyzHSH5UIK8qKwow+bgo5oscFvbUsj61EEU7&#10;DT3vMZqmN356AbbGik0Hl02CVvoKJNmKqJbnxPZChgaMZe0fi9Dhp+vo9fykLX8BAAD//wMAUEsD&#10;BBQABgAIAAAAIQC015JZ4AAAAA0BAAAPAAAAZHJzL2Rvd25yZXYueG1sTI/BTsMwEETvSPyDtUjc&#10;qN1EJBDiVAWJE1IlSsTZjU0cGq+j2E0DX8/mRG87u6PZN+Vmdj2bzBg6jxLWKwHMYON1h62E+uP1&#10;7gFYiAq16j0aCT8mwKa6vipVof0Z3820jy2jEAyFkmBjHArOQ2ONU2HlB4N0+/KjU5Hk2HI9qjOF&#10;u54nQmTcqQ7pg1WDebGmOe5PTsIkfusmVZ6/7b6z+ri1yfO0+5Ty9mbePgGLZo7/ZljwCR0qYjr4&#10;E+rAetJinSfklfCY3wNbHCJfNgea0kykwKuSX7ao/gAAAP//AwBQSwECLQAUAAYACAAAACEAtoM4&#10;kv4AAADhAQAAEwAAAAAAAAAAAAAAAAAAAAAAW0NvbnRlbnRfVHlwZXNdLnhtbFBLAQItABQABgAI&#10;AAAAIQA4/SH/1gAAAJQBAAALAAAAAAAAAAAAAAAAAC8BAABfcmVscy8ucmVsc1BLAQItABQABgAI&#10;AAAAIQAMkFiviQIAABoFAAAOAAAAAAAAAAAAAAAAAC4CAABkcnMvZTJvRG9jLnhtbFBLAQItABQA&#10;BgAIAAAAIQC015JZ4AAAAA0BAAAPAAAAAAAAAAAAAAAAAOMEAABkcnMvZG93bnJldi54bWxQSwUG&#10;AAAAAAQABADzAAAA8AUAAAAA&#10;" stroked="f">
              <v:textbox style="layout-flow:vertical;mso-layout-flow-alt:bottom-to-top">
                <w:txbxContent>
                  <w:p w:rsidR="0035113F" w:rsidRPr="0035113F" w:rsidRDefault="0035113F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1270" t="0" r="0" b="1270"/>
              <wp:wrapNone/>
              <wp:docPr id="3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C15D0E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id="Text Box 15" o:spid="_x0000_s1028" type="#_x0000_t202" style="position:absolute;margin-left:508.6pt;margin-top:48.75pt;width:30pt;height:631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/lpigIAABoFAAAOAAAAZHJzL2Uyb0RvYy54bWysVG1v2yAQ/j5p/wHxPfVLnca26lR9WaZJ&#10;3YvU7gcQwDEaBg9I7Grqf98BSZZ2mjRN8wcM3HHcPc9zXF5NvUQ7bqzQqsHZWYoRV1QzoTYN/vq4&#10;mpUYWUcUI1Ir3uAnbvHV8u2by3Goea47LRk3CIIoW49DgzvnhjpJLO14T+yZHrgCY6tNTxwszSZh&#10;howQvZdJnqYXyagNG4ym3FrYvYtGvAzx25ZT97ltLXdINhhyc2E0YVz7MVleknpjyNAJuk+D/EMW&#10;PREKLj2GuiOOoK0Rv4XqBTXa6tadUd0num0F5aEGqCZLX1Xz0JGBh1oAHDscYbL/Lyz9tPtikGAN&#10;PsdIkR4oeuSTQzd6QtncwzMOtgavhwH83AT7QHMo1Q73mn6zSOnbjqgNvzZGjx0nDNLL/Mnk5GiM&#10;Y32Q9fhRM7iHbJ0OgabW9B47QANBdKDp6UiNz4XC5nmZpSlYKJjKNCsXZeAuIfXh9GCse891j/yk&#10;wQaoD9HJ7t46nw2pDy7+MqulYCshZViYzfpWGrQjIJNV+EIBr9yk8s5K+2MxYtyBJOEOb/PpBtp/&#10;VFlepDd5NVtdlItZsSrms2qRlrM0q26qi7SoirvVs08wK+pOMMbVvVD8IMGs+DuK980QxRNEiMYG&#10;V/N8Hin6Y5EApsczVvECi1446Egpeg/0wYnUnth3isEBUjsiZJwnL9MPKAMGh39AJcjAMx814Kb1&#10;FASXH9S11uwJdGE00AYUw2sCEz/mC1iO0JwNtt+3xHCM5AcF8qqyogCTC4tivshhYU4t61MLUbTT&#10;0PMOozi9dfEF2A5GbDq4LApa6WuQZCuCWrx2Y2J7IUMDhrL2j4Xv8NN18Pr1pC1/AgAA//8DAFBL&#10;AwQUAAYACAAAACEAtNeSWeAAAAANAQAADwAAAGRycy9kb3ducmV2LnhtbEyPwU7DMBBE70j8g7VI&#10;3KjdRCQQ4lQFiRNSJUrE2Y1NHBqvo9hNA1/P5kRvO7uj2TflZnY9m8wYOo8S1isBzGDjdYethPrj&#10;9e4BWIgKteo9Ggk/JsCmur4qVaH9Gd/NtI8toxAMhZJgYxwKzkNjjVNh5QeDdPvyo1OR5NhyPaoz&#10;hbueJ0Jk3KkO6YNVg3mxpjnuT07CJH7rJlWev+2+s/q4tcnztPuU8vZm3j4Bi2aO/2ZY8AkdKmI6&#10;+BPqwHrSYp0n5JXwmN8DWxwiXzYHmtJMpMCrkl+2qP4AAAD//wMAUEsBAi0AFAAGAAgAAAAhALaD&#10;OJL+AAAA4QEAABMAAAAAAAAAAAAAAAAAAAAAAFtDb250ZW50X1R5cGVzXS54bWxQSwECLQAUAAYA&#10;CAAAACEAOP0h/9YAAACUAQAACwAAAAAAAAAAAAAAAAAvAQAAX3JlbHMvLnJlbHNQSwECLQAUAAYA&#10;CAAAACEAVe/5aYoCAAAaBQAADgAAAAAAAAAAAAAAAAAuAgAAZHJzL2Uyb0RvYy54bWxQSwECLQAU&#10;AAYACAAAACEAtNeSWeAAAAANAQAADwAAAAAAAAAAAAAAAADkBAAAZHJzL2Rvd25yZXYueG1sUEsF&#10;BgAAAAAEAAQA8wAAAPEFAAAAAA==&#10;" stroked="f">
              <v:textbox style="layout-flow:vertical;mso-layout-flow-alt:bottom-to-top">
                <w:txbxContent>
                  <w:p w:rsidR="00C15D0E" w:rsidRPr="00C15D0E" w:rsidRDefault="00C15D0E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CE383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312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7F571D" w:rsidP="00826675">
          <w:pPr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7F571D" w:rsidP="004266BE">
          <w:pPr>
            <w:tabs>
              <w:tab w:val="left" w:pos="2737"/>
            </w:tabs>
            <w:jc w:val="center"/>
            <w:rPr>
              <w:b/>
              <w:color w:val="1E1D8E"/>
              <w:sz w:val="22"/>
              <w:szCs w:val="22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</w:t>
          </w:r>
          <w:r w:rsidR="004266BE">
            <w:rPr>
              <w:b/>
              <w:color w:val="1E1D8E"/>
              <w:sz w:val="22"/>
              <w:szCs w:val="22"/>
              <w:lang w:val="kk-KZ"/>
            </w:rPr>
            <w:t>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D9236E" w:rsidP="00826675">
          <w:pPr>
            <w:tabs>
              <w:tab w:val="left" w:pos="610"/>
            </w:tabs>
            <w:jc w:val="center"/>
            <w:rPr>
              <w:color w:val="3399FF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>
                <wp:extent cx="1043940" cy="1078230"/>
                <wp:effectExtent l="0" t="0" r="3810" b="7620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3940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7F571D" w:rsidP="00826675">
          <w:pPr>
            <w:ind w:right="-102"/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7F571D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D9236E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id="Freeform 8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f1LnwIAANQFAAAOAAAAZHJzL2Uyb0RvYy54bWysVMtu2zAQvBfoPxA8FmgkOVbiCJGDIk6K&#10;AmkbIO4H0BRlEaW4LElbTr++S0q25QS5BL0IS+1wdvbBvb7ZtYpshXUSdEmzs5QSoTlUUq9L+mt5&#10;/3lGifNMV0yBFiV9Fo7ezD9+uO5MISbQgKqEJUiiXdGZkjbemyJJHG9Ey9wZGKHRWYNtmcejXSeV&#10;ZR2ytyqZpOlF0oGtjAUunMO/i95J55G/rgX3P+vaCU9USVGbj18bv6vwTebXrFhbZhrJBxnsHSpa&#10;JjUGPVAtmGdkY+UrqlZyCw5qf8ahTaCuJRcxB8wmS19k89QwI2IuWBxnDmVy/4+W/9g+WiKrkk4o&#10;0azFFt1bIULBySxUpzOuQNCTebQhP2cegP926EhOPOHgEENW3XeokIVtPMSK7GrbhpuYK9nFwj8f&#10;Ci92nnD8eZGneX6ZU8LRd5VP8hA5YcX+Lt84/1VA5GHbB+f7tlVoxaJXg/QltrhuFXbwU0JS0pEs&#10;nUwjGXbmAMpOQA3JXiGwFgeaSPEW1fkYmJM9F0pf78WxZq+X7/QgGC3CwgtJY4kMuFCaoB7zX2ZD&#10;9ogK2b0BRo0BfD4GY9xjEIvD/3LsLSU49qtwhxWG+aBtb5IOH3CsF2nQyqO0FrZiCRHiX7QPgx29&#10;So9RAw3q62uL0B6ARogam3sIH1SPGuxAyepeKhWiOrte3SpLtgwfcHaXLWZ3Q8InMKWj+nyGQxSv&#10;vYPDwkZXsTCNYNXdYHsmVW/HJIa5D6Pev40VVM849hb61YKrEI0G7F9KOlwrJXV/NswKStQ3je/2&#10;KptOwx6Kh2l+OcGDHXtWYw/THKlK6imOSzBvfb+7NsbKdYORspiuhi/43GoZ3kV8l72q4YCrIxZ8&#10;WHNhN43PEXVcxvN/AAAA//8DAFBLAwQUAAYACAAAACEAEOXis+AAAAAMAQAADwAAAGRycy9kb3du&#10;cmV2LnhtbEyPQW6DMBBF95V6B2sqdZfYQQ2KKCZCVZouQhU17QEcPAEUPEbYAXr7mlWznJmnP++n&#10;28m0bMDeNZYkrJYCGFJpdUOVhJ/v98UGmPOKtGotoYRfdLDNHh9SlWg70hcOJ1+xEEIuURJq77uE&#10;c1fWaJRb2g4p3C62N8qHsa+47tUYwk3LIyFiblRD4UOtOnyrsbyebkbCtD/q/Wc+HHaHgo7FLv4Y&#10;84KkfH6a8ldgHif/D8OsH9QhC05neyPtWCthEUUvAZUQreM1sJkQIloBO8+rjQCepfy+RPYHAAD/&#10;/wMAUEsBAi0AFAAGAAgAAAAhALaDOJL+AAAA4QEAABMAAAAAAAAAAAAAAAAAAAAAAFtDb250ZW50&#10;X1R5cGVzXS54bWxQSwECLQAUAAYACAAAACEAOP0h/9YAAACUAQAACwAAAAAAAAAAAAAAAAAvAQAA&#10;X3JlbHMvLnJlbHNQSwECLQAUAAYACAAAACEAlSn9S58CAADUBQAADgAAAAAAAAAAAAAAAAAuAgAA&#10;ZHJzL2Uyb0RvYy54bWxQSwECLQAUAAYACAAAACEAEOXis+AAAAAMAQAADwAAAAAAAAAAAAAAAAD5&#10;BAAAZHJzL2Rvd25yZXYueG1sUEsFBgAAAAAEAAQA8wAAAAYGAAAAAA=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="00960EB8" w:rsidRPr="0013109A">
      <w:rPr>
        <w:color w:val="1F497D"/>
        <w:sz w:val="16"/>
        <w:szCs w:val="16"/>
      </w:rPr>
      <w:t xml:space="preserve">  </w:t>
    </w:r>
  </w:p>
  <w:p w:rsidR="00FC1D11" w:rsidRPr="00767BBF" w:rsidRDefault="000E73EE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</w:t>
    </w:r>
    <w:r w:rsidR="00960EB8" w:rsidRPr="00767BBF">
      <w:rPr>
        <w:color w:val="1E1D8E"/>
        <w:sz w:val="16"/>
        <w:szCs w:val="16"/>
      </w:rPr>
      <w:t xml:space="preserve">  </w:t>
    </w:r>
    <w:r w:rsidR="00027F5A" w:rsidRPr="00767BBF">
      <w:rPr>
        <w:color w:val="1E1D8E"/>
        <w:sz w:val="16"/>
        <w:szCs w:val="16"/>
      </w:rPr>
      <w:t xml:space="preserve">                                 </w:t>
    </w:r>
    <w:r w:rsidR="00027F5A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CE383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49" type="#_x0000_t136" style="position:absolute;margin-left:0;margin-top:0;width:627.35pt;height:32.15pt;rotation:315;z-index:-25165209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9224A"/>
    <w:multiLevelType w:val="hybridMultilevel"/>
    <w:tmpl w:val="5F444DBA"/>
    <w:lvl w:ilvl="0" w:tplc="F9F82BA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8A23E58"/>
    <w:multiLevelType w:val="hybridMultilevel"/>
    <w:tmpl w:val="FC54C3B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>
    <w:nsid w:val="38F306D6"/>
    <w:multiLevelType w:val="hybridMultilevel"/>
    <w:tmpl w:val="74B8120A"/>
    <w:lvl w:ilvl="0" w:tplc="76A29A5E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3">
    <w:nsid w:val="3EF15AB5"/>
    <w:multiLevelType w:val="hybridMultilevel"/>
    <w:tmpl w:val="F934CF72"/>
    <w:lvl w:ilvl="0" w:tplc="F6F4B52C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930" w:hanging="360"/>
      </w:pPr>
    </w:lvl>
    <w:lvl w:ilvl="2" w:tplc="0419001B" w:tentative="1">
      <w:start w:val="1"/>
      <w:numFmt w:val="lowerRoman"/>
      <w:lvlText w:val="%3."/>
      <w:lvlJc w:val="right"/>
      <w:pPr>
        <w:ind w:left="2650" w:hanging="180"/>
      </w:pPr>
    </w:lvl>
    <w:lvl w:ilvl="3" w:tplc="0419000F" w:tentative="1">
      <w:start w:val="1"/>
      <w:numFmt w:val="decimal"/>
      <w:lvlText w:val="%4."/>
      <w:lvlJc w:val="left"/>
      <w:pPr>
        <w:ind w:left="3370" w:hanging="360"/>
      </w:pPr>
    </w:lvl>
    <w:lvl w:ilvl="4" w:tplc="04190019" w:tentative="1">
      <w:start w:val="1"/>
      <w:numFmt w:val="lowerLetter"/>
      <w:lvlText w:val="%5."/>
      <w:lvlJc w:val="left"/>
      <w:pPr>
        <w:ind w:left="4090" w:hanging="360"/>
      </w:pPr>
    </w:lvl>
    <w:lvl w:ilvl="5" w:tplc="0419001B" w:tentative="1">
      <w:start w:val="1"/>
      <w:numFmt w:val="lowerRoman"/>
      <w:lvlText w:val="%6."/>
      <w:lvlJc w:val="right"/>
      <w:pPr>
        <w:ind w:left="4810" w:hanging="180"/>
      </w:pPr>
    </w:lvl>
    <w:lvl w:ilvl="6" w:tplc="0419000F" w:tentative="1">
      <w:start w:val="1"/>
      <w:numFmt w:val="decimal"/>
      <w:lvlText w:val="%7."/>
      <w:lvlJc w:val="left"/>
      <w:pPr>
        <w:ind w:left="5530" w:hanging="360"/>
      </w:pPr>
    </w:lvl>
    <w:lvl w:ilvl="7" w:tplc="04190019" w:tentative="1">
      <w:start w:val="1"/>
      <w:numFmt w:val="lowerLetter"/>
      <w:lvlText w:val="%8."/>
      <w:lvlJc w:val="left"/>
      <w:pPr>
        <w:ind w:left="6250" w:hanging="360"/>
      </w:pPr>
    </w:lvl>
    <w:lvl w:ilvl="8" w:tplc="041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4">
    <w:nsid w:val="620C20D0"/>
    <w:multiLevelType w:val="hybridMultilevel"/>
    <w:tmpl w:val="447218F6"/>
    <w:lvl w:ilvl="0" w:tplc="10A86D9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65827428"/>
    <w:multiLevelType w:val="hybridMultilevel"/>
    <w:tmpl w:val="C6541B3E"/>
    <w:lvl w:ilvl="0" w:tplc="F8683BD4">
      <w:start w:val="1"/>
      <w:numFmt w:val="decimal"/>
      <w:lvlText w:val="%1)"/>
      <w:lvlJc w:val="left"/>
      <w:pPr>
        <w:tabs>
          <w:tab w:val="num" w:pos="1773"/>
        </w:tabs>
        <w:ind w:left="1773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6">
    <w:nsid w:val="6FFA1F21"/>
    <w:multiLevelType w:val="hybridMultilevel"/>
    <w:tmpl w:val="750E152A"/>
    <w:lvl w:ilvl="0" w:tplc="37FAFC16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7">
    <w:nsid w:val="79EC156F"/>
    <w:multiLevelType w:val="hybridMultilevel"/>
    <w:tmpl w:val="A8C28F3A"/>
    <w:lvl w:ilvl="0" w:tplc="4308DC94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1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33A"/>
    <w:rsid w:val="00027B1D"/>
    <w:rsid w:val="00027F5A"/>
    <w:rsid w:val="00032257"/>
    <w:rsid w:val="000342A3"/>
    <w:rsid w:val="00046BA0"/>
    <w:rsid w:val="0006227F"/>
    <w:rsid w:val="0006352B"/>
    <w:rsid w:val="000652BD"/>
    <w:rsid w:val="000A0D8C"/>
    <w:rsid w:val="000A13D2"/>
    <w:rsid w:val="000C2C86"/>
    <w:rsid w:val="000D0ED4"/>
    <w:rsid w:val="000D5CD5"/>
    <w:rsid w:val="000D6523"/>
    <w:rsid w:val="000E73EE"/>
    <w:rsid w:val="000F1E76"/>
    <w:rsid w:val="0010206E"/>
    <w:rsid w:val="00103C99"/>
    <w:rsid w:val="001074F1"/>
    <w:rsid w:val="0012336F"/>
    <w:rsid w:val="0013109A"/>
    <w:rsid w:val="00155EB0"/>
    <w:rsid w:val="0016192F"/>
    <w:rsid w:val="00177EA4"/>
    <w:rsid w:val="00180686"/>
    <w:rsid w:val="001875D9"/>
    <w:rsid w:val="001B04AD"/>
    <w:rsid w:val="001B4525"/>
    <w:rsid w:val="001B5C7F"/>
    <w:rsid w:val="001E71C7"/>
    <w:rsid w:val="00210F1F"/>
    <w:rsid w:val="00220819"/>
    <w:rsid w:val="00222D78"/>
    <w:rsid w:val="00223D33"/>
    <w:rsid w:val="00227E8A"/>
    <w:rsid w:val="0023745D"/>
    <w:rsid w:val="00267791"/>
    <w:rsid w:val="00290DDA"/>
    <w:rsid w:val="002B4D9A"/>
    <w:rsid w:val="002C20F5"/>
    <w:rsid w:val="002C4955"/>
    <w:rsid w:val="002C4A5B"/>
    <w:rsid w:val="002F29C7"/>
    <w:rsid w:val="00300EDD"/>
    <w:rsid w:val="00306ED1"/>
    <w:rsid w:val="003233CC"/>
    <w:rsid w:val="003323CE"/>
    <w:rsid w:val="0035113F"/>
    <w:rsid w:val="00366D5E"/>
    <w:rsid w:val="0037236A"/>
    <w:rsid w:val="00375B84"/>
    <w:rsid w:val="003808FE"/>
    <w:rsid w:val="00381620"/>
    <w:rsid w:val="003969D4"/>
    <w:rsid w:val="003A2A75"/>
    <w:rsid w:val="003C576C"/>
    <w:rsid w:val="003C7D7D"/>
    <w:rsid w:val="003D507B"/>
    <w:rsid w:val="003F72E0"/>
    <w:rsid w:val="00402EBC"/>
    <w:rsid w:val="00413EFD"/>
    <w:rsid w:val="004266BE"/>
    <w:rsid w:val="004339E9"/>
    <w:rsid w:val="00433C75"/>
    <w:rsid w:val="004340C4"/>
    <w:rsid w:val="00444A1B"/>
    <w:rsid w:val="00466835"/>
    <w:rsid w:val="00486B83"/>
    <w:rsid w:val="0048725E"/>
    <w:rsid w:val="004874C3"/>
    <w:rsid w:val="004B7982"/>
    <w:rsid w:val="004D45B9"/>
    <w:rsid w:val="004E785F"/>
    <w:rsid w:val="004F3F5F"/>
    <w:rsid w:val="00502BA8"/>
    <w:rsid w:val="00516E57"/>
    <w:rsid w:val="00531A60"/>
    <w:rsid w:val="005424FC"/>
    <w:rsid w:val="00566734"/>
    <w:rsid w:val="005A3265"/>
    <w:rsid w:val="005B4FFB"/>
    <w:rsid w:val="005C5DC3"/>
    <w:rsid w:val="005D6AA5"/>
    <w:rsid w:val="005D6CB2"/>
    <w:rsid w:val="005E7F62"/>
    <w:rsid w:val="005F4BD9"/>
    <w:rsid w:val="00603917"/>
    <w:rsid w:val="00620AA8"/>
    <w:rsid w:val="00623BC2"/>
    <w:rsid w:val="006346F1"/>
    <w:rsid w:val="006348FF"/>
    <w:rsid w:val="00650647"/>
    <w:rsid w:val="00677879"/>
    <w:rsid w:val="00682091"/>
    <w:rsid w:val="00687869"/>
    <w:rsid w:val="006B1365"/>
    <w:rsid w:val="006B2E46"/>
    <w:rsid w:val="006C713E"/>
    <w:rsid w:val="006E6E0F"/>
    <w:rsid w:val="00702B6C"/>
    <w:rsid w:val="0071261A"/>
    <w:rsid w:val="007303B4"/>
    <w:rsid w:val="00741D25"/>
    <w:rsid w:val="00751F23"/>
    <w:rsid w:val="00756FF3"/>
    <w:rsid w:val="0076326D"/>
    <w:rsid w:val="007659F9"/>
    <w:rsid w:val="00767BBF"/>
    <w:rsid w:val="00767D48"/>
    <w:rsid w:val="007913F9"/>
    <w:rsid w:val="007A4662"/>
    <w:rsid w:val="007B0F39"/>
    <w:rsid w:val="007F571D"/>
    <w:rsid w:val="007F6EA9"/>
    <w:rsid w:val="00802144"/>
    <w:rsid w:val="00803BAE"/>
    <w:rsid w:val="00825129"/>
    <w:rsid w:val="00826675"/>
    <w:rsid w:val="008451E0"/>
    <w:rsid w:val="00853187"/>
    <w:rsid w:val="00854913"/>
    <w:rsid w:val="00855E43"/>
    <w:rsid w:val="008716F2"/>
    <w:rsid w:val="008B46AF"/>
    <w:rsid w:val="008B7FF0"/>
    <w:rsid w:val="008D5136"/>
    <w:rsid w:val="008D5A58"/>
    <w:rsid w:val="00960EB8"/>
    <w:rsid w:val="00967381"/>
    <w:rsid w:val="00971AD5"/>
    <w:rsid w:val="009840D1"/>
    <w:rsid w:val="0099136B"/>
    <w:rsid w:val="009B7A08"/>
    <w:rsid w:val="009D07EB"/>
    <w:rsid w:val="009D7A11"/>
    <w:rsid w:val="00A03A6F"/>
    <w:rsid w:val="00A14AAA"/>
    <w:rsid w:val="00A17E10"/>
    <w:rsid w:val="00A27903"/>
    <w:rsid w:val="00A34037"/>
    <w:rsid w:val="00A44608"/>
    <w:rsid w:val="00A462C4"/>
    <w:rsid w:val="00A47915"/>
    <w:rsid w:val="00A47F71"/>
    <w:rsid w:val="00A50A0C"/>
    <w:rsid w:val="00A6729E"/>
    <w:rsid w:val="00A7134F"/>
    <w:rsid w:val="00A924CA"/>
    <w:rsid w:val="00A97AC9"/>
    <w:rsid w:val="00AA7A1B"/>
    <w:rsid w:val="00AD0692"/>
    <w:rsid w:val="00AF4834"/>
    <w:rsid w:val="00AF74BF"/>
    <w:rsid w:val="00B00DE1"/>
    <w:rsid w:val="00B4156E"/>
    <w:rsid w:val="00B41C1C"/>
    <w:rsid w:val="00B53AD5"/>
    <w:rsid w:val="00B66F99"/>
    <w:rsid w:val="00B67894"/>
    <w:rsid w:val="00B927EA"/>
    <w:rsid w:val="00BA65CC"/>
    <w:rsid w:val="00BA6B5A"/>
    <w:rsid w:val="00BB2D30"/>
    <w:rsid w:val="00BB481C"/>
    <w:rsid w:val="00BC0361"/>
    <w:rsid w:val="00C15D0E"/>
    <w:rsid w:val="00C1660D"/>
    <w:rsid w:val="00C27E78"/>
    <w:rsid w:val="00C31CBC"/>
    <w:rsid w:val="00C40724"/>
    <w:rsid w:val="00C4633A"/>
    <w:rsid w:val="00C67993"/>
    <w:rsid w:val="00C71B68"/>
    <w:rsid w:val="00C82C1D"/>
    <w:rsid w:val="00CA4ACA"/>
    <w:rsid w:val="00CA7F12"/>
    <w:rsid w:val="00CB3795"/>
    <w:rsid w:val="00CC6385"/>
    <w:rsid w:val="00CC6FAE"/>
    <w:rsid w:val="00CD5C34"/>
    <w:rsid w:val="00CE3831"/>
    <w:rsid w:val="00CF4A51"/>
    <w:rsid w:val="00D02391"/>
    <w:rsid w:val="00D16C27"/>
    <w:rsid w:val="00D86672"/>
    <w:rsid w:val="00D9236E"/>
    <w:rsid w:val="00DB0C45"/>
    <w:rsid w:val="00DC2B3E"/>
    <w:rsid w:val="00DF26D6"/>
    <w:rsid w:val="00DF3819"/>
    <w:rsid w:val="00E269F7"/>
    <w:rsid w:val="00E34DA6"/>
    <w:rsid w:val="00E3794E"/>
    <w:rsid w:val="00E504E4"/>
    <w:rsid w:val="00E54E1A"/>
    <w:rsid w:val="00E74E21"/>
    <w:rsid w:val="00EA117B"/>
    <w:rsid w:val="00EA769F"/>
    <w:rsid w:val="00EB234A"/>
    <w:rsid w:val="00EC5C6D"/>
    <w:rsid w:val="00EC712C"/>
    <w:rsid w:val="00ED1378"/>
    <w:rsid w:val="00EE6A14"/>
    <w:rsid w:val="00EF7D82"/>
    <w:rsid w:val="00F13866"/>
    <w:rsid w:val="00F22534"/>
    <w:rsid w:val="00F24CAA"/>
    <w:rsid w:val="00F57E84"/>
    <w:rsid w:val="00F711AC"/>
    <w:rsid w:val="00F90056"/>
    <w:rsid w:val="00F90867"/>
    <w:rsid w:val="00F951E5"/>
    <w:rsid w:val="00FC1D11"/>
    <w:rsid w:val="00FF1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Web 2" w:semiHidden="0" w:unhideWhenUsed="0"/>
    <w:lsdException w:name="Table Web 3" w:semiHidden="0" w:unhideWhenUsed="0"/>
    <w:lsdException w:name="Balloon Text" w:semiHidden="0" w:unhideWhenUsed="0"/>
    <w:lsdException w:name="Table Grid" w:semiHidden="0" w:uiPriority="99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link w:val="10"/>
    <w:qFormat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nhideWhenUsed/>
    <w:qFormat/>
    <w:rsid w:val="00FF13D6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b/>
      <w:bCs/>
      <w:kern w:val="36"/>
      <w:sz w:val="48"/>
      <w:szCs w:val="48"/>
      <w:lang w:val="ru-RU" w:eastAsia="ru-RU" w:bidi="ar-SA"/>
    </w:rPr>
  </w:style>
  <w:style w:type="paragraph" w:styleId="a3">
    <w:name w:val="header"/>
    <w:basedOn w:val="a"/>
    <w:link w:val="a4"/>
    <w:unhideWhenUsed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Pr>
      <w:sz w:val="24"/>
      <w:szCs w:val="24"/>
      <w:lang w:val="ru-RU" w:eastAsia="ru-RU" w:bidi="ar-SA"/>
    </w:rPr>
  </w:style>
  <w:style w:type="paragraph" w:styleId="a5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6">
    <w:name w:val="footer"/>
    <w:basedOn w:val="a"/>
    <w:link w:val="a7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7">
    <w:name w:val="Нижний колонтитул Знак"/>
    <w:link w:val="a6"/>
    <w:uiPriority w:val="99"/>
    <w:rPr>
      <w:sz w:val="24"/>
      <w:szCs w:val="24"/>
    </w:rPr>
  </w:style>
  <w:style w:type="character" w:styleId="a8">
    <w:name w:val="Hyperlink"/>
    <w:uiPriority w:val="99"/>
    <w:rPr>
      <w:color w:val="0000FF"/>
      <w:u w:val="single"/>
    </w:rPr>
  </w:style>
  <w:style w:type="character" w:styleId="a9">
    <w:name w:val="Strong"/>
    <w:qFormat/>
    <w:rPr>
      <w:b/>
      <w:bCs/>
    </w:rPr>
  </w:style>
  <w:style w:type="paragraph" w:styleId="aa">
    <w:name w:val="Title"/>
    <w:basedOn w:val="a"/>
    <w:qFormat/>
    <w:pPr>
      <w:jc w:val="center"/>
    </w:pPr>
    <w:rPr>
      <w:sz w:val="28"/>
    </w:rPr>
  </w:style>
  <w:style w:type="character" w:customStyle="1" w:styleId="s0">
    <w:name w:val="s0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32"/>
      <w:szCs w:val="32"/>
      <w:u w:val="none"/>
      <w:effect w:val="none"/>
    </w:rPr>
  </w:style>
  <w:style w:type="paragraph" w:customStyle="1" w:styleId="11">
    <w:name w:val="Знак Знак Знак1 Знак Знак Знак Знак Знак Знак Знак Знак Знак Знак Знак Знак Знак"/>
    <w:basedOn w:val="a"/>
    <w:autoRedefine/>
    <w:rsid w:val="00E269F7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b">
    <w:name w:val="Знак Знак Знак Знак Знак Знак Знак Знак Знак Знак Знак Знак Знак Знак Знак Знак"/>
    <w:basedOn w:val="a"/>
    <w:autoRedefine/>
    <w:rsid w:val="00A462C4"/>
    <w:pPr>
      <w:spacing w:after="160" w:line="240" w:lineRule="exact"/>
    </w:pPr>
    <w:rPr>
      <w:sz w:val="28"/>
      <w:szCs w:val="28"/>
      <w:lang w:val="en-US" w:eastAsia="en-US"/>
    </w:rPr>
  </w:style>
  <w:style w:type="character" w:styleId="ac">
    <w:name w:val="page number"/>
    <w:basedOn w:val="a0"/>
    <w:rsid w:val="00BB481C"/>
  </w:style>
  <w:style w:type="paragraph" w:styleId="ad">
    <w:name w:val="List Paragraph"/>
    <w:aliases w:val="маркированный,Citation List,Heading1,Colorful List - Accent 11"/>
    <w:basedOn w:val="a"/>
    <w:link w:val="ae"/>
    <w:uiPriority w:val="34"/>
    <w:qFormat/>
    <w:rsid w:val="00971AD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e">
    <w:name w:val="Абзац списка Знак"/>
    <w:aliases w:val="маркированный Знак,Citation List Знак,Heading1 Знак,Colorful List - Accent 11 Знак"/>
    <w:link w:val="ad"/>
    <w:uiPriority w:val="34"/>
    <w:locked/>
    <w:rsid w:val="00971AD5"/>
    <w:rPr>
      <w:rFonts w:ascii="Calibri" w:eastAsia="Calibri" w:hAnsi="Calibri"/>
      <w:sz w:val="22"/>
      <w:szCs w:val="22"/>
      <w:lang w:eastAsia="en-US"/>
    </w:rPr>
  </w:style>
  <w:style w:type="table" w:styleId="af">
    <w:name w:val="Table Grid"/>
    <w:basedOn w:val="a1"/>
    <w:uiPriority w:val="99"/>
    <w:rsid w:val="00B41C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f"/>
    <w:uiPriority w:val="99"/>
    <w:rsid w:val="00ED13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f"/>
    <w:uiPriority w:val="99"/>
    <w:rsid w:val="00741D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f"/>
    <w:uiPriority w:val="99"/>
    <w:rsid w:val="003D50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f"/>
    <w:uiPriority w:val="99"/>
    <w:rsid w:val="00B00D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link w:val="3"/>
    <w:rsid w:val="00FF13D6"/>
    <w:rPr>
      <w:rFonts w:ascii="Cambria" w:hAnsi="Cambria"/>
      <w:b/>
      <w:bCs/>
      <w:color w:val="4F81BD"/>
      <w:sz w:val="24"/>
      <w:szCs w:val="24"/>
    </w:rPr>
  </w:style>
  <w:style w:type="paragraph" w:styleId="af0">
    <w:name w:val="Normal (Web)"/>
    <w:basedOn w:val="a"/>
    <w:uiPriority w:val="99"/>
    <w:rsid w:val="00FF13D6"/>
    <w:pPr>
      <w:spacing w:before="100" w:beforeAutospacing="1" w:after="100" w:afterAutospacing="1" w:line="276" w:lineRule="auto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Web 2" w:semiHidden="0" w:unhideWhenUsed="0"/>
    <w:lsdException w:name="Table Web 3" w:semiHidden="0" w:unhideWhenUsed="0"/>
    <w:lsdException w:name="Balloon Text" w:semiHidden="0" w:unhideWhenUsed="0"/>
    <w:lsdException w:name="Table Grid" w:semiHidden="0" w:uiPriority="99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link w:val="10"/>
    <w:qFormat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nhideWhenUsed/>
    <w:qFormat/>
    <w:rsid w:val="00FF13D6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b/>
      <w:bCs/>
      <w:kern w:val="36"/>
      <w:sz w:val="48"/>
      <w:szCs w:val="48"/>
      <w:lang w:val="ru-RU" w:eastAsia="ru-RU" w:bidi="ar-SA"/>
    </w:rPr>
  </w:style>
  <w:style w:type="paragraph" w:styleId="a3">
    <w:name w:val="header"/>
    <w:basedOn w:val="a"/>
    <w:link w:val="a4"/>
    <w:unhideWhenUsed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Pr>
      <w:sz w:val="24"/>
      <w:szCs w:val="24"/>
      <w:lang w:val="ru-RU" w:eastAsia="ru-RU" w:bidi="ar-SA"/>
    </w:rPr>
  </w:style>
  <w:style w:type="paragraph" w:styleId="a5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6">
    <w:name w:val="footer"/>
    <w:basedOn w:val="a"/>
    <w:link w:val="a7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7">
    <w:name w:val="Нижний колонтитул Знак"/>
    <w:link w:val="a6"/>
    <w:uiPriority w:val="99"/>
    <w:rPr>
      <w:sz w:val="24"/>
      <w:szCs w:val="24"/>
    </w:rPr>
  </w:style>
  <w:style w:type="character" w:styleId="a8">
    <w:name w:val="Hyperlink"/>
    <w:uiPriority w:val="99"/>
    <w:rPr>
      <w:color w:val="0000FF"/>
      <w:u w:val="single"/>
    </w:rPr>
  </w:style>
  <w:style w:type="character" w:styleId="a9">
    <w:name w:val="Strong"/>
    <w:qFormat/>
    <w:rPr>
      <w:b/>
      <w:bCs/>
    </w:rPr>
  </w:style>
  <w:style w:type="paragraph" w:styleId="aa">
    <w:name w:val="Title"/>
    <w:basedOn w:val="a"/>
    <w:qFormat/>
    <w:pPr>
      <w:jc w:val="center"/>
    </w:pPr>
    <w:rPr>
      <w:sz w:val="28"/>
    </w:rPr>
  </w:style>
  <w:style w:type="character" w:customStyle="1" w:styleId="s0">
    <w:name w:val="s0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32"/>
      <w:szCs w:val="32"/>
      <w:u w:val="none"/>
      <w:effect w:val="none"/>
    </w:rPr>
  </w:style>
  <w:style w:type="paragraph" w:customStyle="1" w:styleId="11">
    <w:name w:val="Знак Знак Знак1 Знак Знак Знак Знак Знак Знак Знак Знак Знак Знак Знак Знак Знак"/>
    <w:basedOn w:val="a"/>
    <w:autoRedefine/>
    <w:rsid w:val="00E269F7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b">
    <w:name w:val="Знак Знак Знак Знак Знак Знак Знак Знак Знак Знак Знак Знак Знак Знак Знак Знак"/>
    <w:basedOn w:val="a"/>
    <w:autoRedefine/>
    <w:rsid w:val="00A462C4"/>
    <w:pPr>
      <w:spacing w:after="160" w:line="240" w:lineRule="exact"/>
    </w:pPr>
    <w:rPr>
      <w:sz w:val="28"/>
      <w:szCs w:val="28"/>
      <w:lang w:val="en-US" w:eastAsia="en-US"/>
    </w:rPr>
  </w:style>
  <w:style w:type="character" w:styleId="ac">
    <w:name w:val="page number"/>
    <w:basedOn w:val="a0"/>
    <w:rsid w:val="00BB481C"/>
  </w:style>
  <w:style w:type="paragraph" w:styleId="ad">
    <w:name w:val="List Paragraph"/>
    <w:aliases w:val="маркированный,Citation List,Heading1,Colorful List - Accent 11"/>
    <w:basedOn w:val="a"/>
    <w:link w:val="ae"/>
    <w:uiPriority w:val="34"/>
    <w:qFormat/>
    <w:rsid w:val="00971AD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e">
    <w:name w:val="Абзац списка Знак"/>
    <w:aliases w:val="маркированный Знак,Citation List Знак,Heading1 Знак,Colorful List - Accent 11 Знак"/>
    <w:link w:val="ad"/>
    <w:uiPriority w:val="34"/>
    <w:locked/>
    <w:rsid w:val="00971AD5"/>
    <w:rPr>
      <w:rFonts w:ascii="Calibri" w:eastAsia="Calibri" w:hAnsi="Calibri"/>
      <w:sz w:val="22"/>
      <w:szCs w:val="22"/>
      <w:lang w:eastAsia="en-US"/>
    </w:rPr>
  </w:style>
  <w:style w:type="table" w:styleId="af">
    <w:name w:val="Table Grid"/>
    <w:basedOn w:val="a1"/>
    <w:uiPriority w:val="99"/>
    <w:rsid w:val="00B41C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f"/>
    <w:uiPriority w:val="99"/>
    <w:rsid w:val="00ED13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f"/>
    <w:uiPriority w:val="99"/>
    <w:rsid w:val="00741D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f"/>
    <w:uiPriority w:val="99"/>
    <w:rsid w:val="003D50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f"/>
    <w:uiPriority w:val="99"/>
    <w:rsid w:val="00B00D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link w:val="3"/>
    <w:rsid w:val="00FF13D6"/>
    <w:rPr>
      <w:rFonts w:ascii="Cambria" w:hAnsi="Cambria"/>
      <w:b/>
      <w:bCs/>
      <w:color w:val="4F81BD"/>
      <w:sz w:val="24"/>
      <w:szCs w:val="24"/>
    </w:rPr>
  </w:style>
  <w:style w:type="paragraph" w:styleId="af0">
    <w:name w:val="Normal (Web)"/>
    <w:basedOn w:val="a"/>
    <w:uiPriority w:val="99"/>
    <w:rsid w:val="00FF13D6"/>
    <w:pPr>
      <w:spacing w:before="100" w:beforeAutospacing="1" w:after="100" w:afterAutospacing="1" w:line="276" w:lineRule="auto"/>
    </w:pPr>
    <w:rPr>
      <w:rFonts w:ascii="Calibri" w:hAnsi="Calibri" w:cs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5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404</Words>
  <Characters>2308</Characters>
  <Application>Microsoft Office Word</Application>
  <DocSecurity>8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Премьер-Министру</vt:lpstr>
    </vt:vector>
  </TitlesOfParts>
  <Company>SPecialiST RePack</Company>
  <LinksUpToDate>false</LinksUpToDate>
  <CharactersWithSpaces>2707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Премьер-Министру</dc:title>
  <dc:creator>**</dc:creator>
  <cp:lastModifiedBy>Абылай Иманбердиев</cp:lastModifiedBy>
  <cp:revision>2</cp:revision>
  <cp:lastPrinted>2019-09-03T06:45:00Z</cp:lastPrinted>
  <dcterms:created xsi:type="dcterms:W3CDTF">2021-10-08T06:17:00Z</dcterms:created>
  <dcterms:modified xsi:type="dcterms:W3CDTF">2021-10-08T06:17:00Z</dcterms:modified>
</cp:coreProperties>
</file>